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45" w:rsidRPr="007A2014" w:rsidRDefault="00163045" w:rsidP="00163045">
      <w:pPr>
        <w:pBdr>
          <w:top w:val="single" w:sz="4" w:space="1" w:color="auto"/>
          <w:left w:val="single" w:sz="4" w:space="4" w:color="auto"/>
          <w:bottom w:val="single" w:sz="4" w:space="1" w:color="auto"/>
          <w:right w:val="single" w:sz="4" w:space="4" w:color="auto"/>
        </w:pBdr>
        <w:jc w:val="center"/>
        <w:rPr>
          <w:rFonts w:ascii="Comic Sans MS" w:hAnsi="Comic Sans MS"/>
          <w:b/>
          <w:sz w:val="28"/>
          <w:szCs w:val="28"/>
        </w:rPr>
      </w:pPr>
      <w:r w:rsidRPr="007A2014">
        <w:rPr>
          <w:rFonts w:ascii="Comic Sans MS" w:hAnsi="Comic Sans MS"/>
          <w:b/>
          <w:sz w:val="28"/>
          <w:szCs w:val="28"/>
        </w:rPr>
        <w:t>Astérix et le chaudron</w:t>
      </w:r>
      <w:r>
        <w:rPr>
          <w:rFonts w:ascii="Comic Sans MS" w:hAnsi="Comic Sans MS"/>
          <w:b/>
          <w:sz w:val="28"/>
          <w:szCs w:val="28"/>
        </w:rPr>
        <w:t xml:space="preserve"> (questionnaire)</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 xml:space="preserve">Qu’est-ce que </w:t>
      </w:r>
      <w:proofErr w:type="spellStart"/>
      <w:r w:rsidRPr="00163045">
        <w:rPr>
          <w:rFonts w:ascii="Comic Sans MS" w:hAnsi="Comic Sans MS"/>
        </w:rPr>
        <w:t>Moralela</w:t>
      </w:r>
      <w:r>
        <w:rPr>
          <w:rFonts w:ascii="Comic Sans MS" w:hAnsi="Comic Sans MS"/>
        </w:rPr>
        <w:t>stix</w:t>
      </w:r>
      <w:proofErr w:type="spellEnd"/>
      <w:r>
        <w:rPr>
          <w:rFonts w:ascii="Comic Sans MS" w:hAnsi="Comic Sans MS"/>
        </w:rPr>
        <w:t xml:space="preserve"> </w:t>
      </w:r>
      <w:r w:rsidR="005709B6">
        <w:rPr>
          <w:rFonts w:ascii="Comic Sans MS" w:hAnsi="Comic Sans MS"/>
        </w:rPr>
        <w:t>apporte</w:t>
      </w:r>
      <w:r>
        <w:rPr>
          <w:rFonts w:ascii="Comic Sans MS" w:hAnsi="Comic Sans MS"/>
        </w:rPr>
        <w:t xml:space="preserve"> à </w:t>
      </w:r>
      <w:proofErr w:type="spellStart"/>
      <w:r>
        <w:rPr>
          <w:rFonts w:ascii="Comic Sans MS" w:hAnsi="Comic Sans MS"/>
        </w:rPr>
        <w:t>Abraracourcix</w:t>
      </w:r>
      <w:proofErr w:type="spellEnd"/>
      <w:r>
        <w:rPr>
          <w:rFonts w:ascii="Comic Sans MS" w:hAnsi="Comic Sans MS"/>
        </w:rPr>
        <w:t xml:space="preserve"> ?</w:t>
      </w:r>
    </w:p>
    <w:p w:rsidR="00163045" w:rsidRDefault="00163045" w:rsidP="00163045">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Pr="00163045" w:rsidRDefault="00163045" w:rsidP="00163045">
      <w:pPr>
        <w:pStyle w:val="Paragraphedeliste"/>
        <w:numPr>
          <w:ilvl w:val="0"/>
          <w:numId w:val="8"/>
        </w:numPr>
        <w:rPr>
          <w:rFonts w:ascii="Comic Sans MS" w:hAnsi="Comic Sans MS"/>
        </w:rPr>
      </w:pPr>
      <w:r w:rsidRPr="00163045">
        <w:rPr>
          <w:rFonts w:ascii="Comic Sans MS" w:hAnsi="Comic Sans MS"/>
        </w:rPr>
        <w:t xml:space="preserve">Avec quoi Obélix a-t-il décoré son menhir pour accueillir </w:t>
      </w:r>
      <w:proofErr w:type="spellStart"/>
      <w:r w:rsidRPr="00163045">
        <w:rPr>
          <w:rFonts w:ascii="Comic Sans MS" w:hAnsi="Comic Sans MS"/>
        </w:rPr>
        <w:t>Moralelastix</w:t>
      </w:r>
      <w:proofErr w:type="spellEnd"/>
      <w:r w:rsidRPr="00163045">
        <w:rPr>
          <w:rFonts w:ascii="Comic Sans MS" w:hAnsi="Comic Sans MS"/>
        </w:rPr>
        <w:t xml:space="preserve"> ?</w:t>
      </w:r>
    </w:p>
    <w:p w:rsidR="005709B6" w:rsidRDefault="005709B6" w:rsidP="005709B6">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Quel est le nouveau métier des pirates ?</w:t>
      </w:r>
    </w:p>
    <w:p w:rsidR="00163045" w:rsidRPr="00163045" w:rsidRDefault="00163045" w:rsidP="00163045">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Pr="00163045" w:rsidRDefault="00163045" w:rsidP="00163045">
      <w:pPr>
        <w:pStyle w:val="Paragraphedeliste"/>
        <w:numPr>
          <w:ilvl w:val="0"/>
          <w:numId w:val="8"/>
        </w:numPr>
        <w:rPr>
          <w:rFonts w:ascii="Comic Sans MS" w:hAnsi="Comic Sans MS"/>
        </w:rPr>
      </w:pPr>
      <w:r w:rsidRPr="00163045">
        <w:rPr>
          <w:rFonts w:ascii="Comic Sans MS" w:hAnsi="Comic Sans MS"/>
        </w:rPr>
        <w:t>À la page 10, pourquoi le coq est-il vexé?</w:t>
      </w:r>
    </w:p>
    <w:p w:rsidR="00163045" w:rsidRDefault="00163045" w:rsidP="00163045">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 xml:space="preserve"> Que vendent Astérix et O</w:t>
      </w:r>
      <w:r>
        <w:rPr>
          <w:rFonts w:ascii="Comic Sans MS" w:hAnsi="Comic Sans MS"/>
        </w:rPr>
        <w:t xml:space="preserve">bélix au marché de </w:t>
      </w:r>
      <w:proofErr w:type="spellStart"/>
      <w:r>
        <w:rPr>
          <w:rFonts w:ascii="Comic Sans MS" w:hAnsi="Comic Sans MS"/>
        </w:rPr>
        <w:t>Condate</w:t>
      </w:r>
      <w:proofErr w:type="spellEnd"/>
      <w:r>
        <w:rPr>
          <w:rFonts w:ascii="Comic Sans MS" w:hAnsi="Comic Sans MS"/>
        </w:rPr>
        <w:t xml:space="preserve"> ?</w:t>
      </w:r>
    </w:p>
    <w:p w:rsidR="005709B6" w:rsidRDefault="005709B6" w:rsidP="005709B6">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Qu’est-ce qu’</w:t>
      </w:r>
      <w:r w:rsidR="00D97E83">
        <w:rPr>
          <w:rFonts w:ascii="Comic Sans MS" w:hAnsi="Comic Sans MS"/>
        </w:rPr>
        <w:t>Obélix</w:t>
      </w:r>
      <w:r w:rsidRPr="00163045">
        <w:rPr>
          <w:rFonts w:ascii="Comic Sans MS" w:hAnsi="Comic Sans MS"/>
        </w:rPr>
        <w:t xml:space="preserve"> démolit</w:t>
      </w:r>
      <w:r>
        <w:rPr>
          <w:rFonts w:ascii="Comic Sans MS" w:hAnsi="Comic Sans MS"/>
        </w:rPr>
        <w:t xml:space="preserve"> au PALAIS DU GLADIATEUR ?</w:t>
      </w:r>
    </w:p>
    <w:p w:rsidR="005709B6" w:rsidRDefault="005709B6" w:rsidP="005709B6">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5709B6" w:rsidRDefault="005709B6" w:rsidP="005709B6">
      <w:pPr>
        <w:pStyle w:val="Paragraphedeliste"/>
        <w:rPr>
          <w:rFonts w:ascii="Comic Sans MS" w:hAnsi="Comic Sans MS"/>
        </w:rPr>
      </w:pPr>
    </w:p>
    <w:p w:rsidR="005709B6" w:rsidRDefault="005709B6" w:rsidP="005709B6">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lastRenderedPageBreak/>
        <w:t>Qu’est-ce qu’</w:t>
      </w:r>
      <w:r w:rsidR="00D97E83">
        <w:rPr>
          <w:rFonts w:ascii="Comic Sans MS" w:hAnsi="Comic Sans MS"/>
        </w:rPr>
        <w:t>Astérix</w:t>
      </w:r>
      <w:r w:rsidRPr="00163045">
        <w:rPr>
          <w:rFonts w:ascii="Comic Sans MS" w:hAnsi="Comic Sans MS"/>
        </w:rPr>
        <w:t xml:space="preserve"> démolit</w:t>
      </w:r>
      <w:r>
        <w:rPr>
          <w:rFonts w:ascii="Comic Sans MS" w:hAnsi="Comic Sans MS"/>
        </w:rPr>
        <w:t xml:space="preserve"> au PALAIS DU GLADIATEUR ?</w:t>
      </w:r>
    </w:p>
    <w:p w:rsidR="00163045" w:rsidRPr="005709B6" w:rsidRDefault="005709B6" w:rsidP="005709B6">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5709B6" w:rsidRDefault="005709B6" w:rsidP="005709B6">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Que dit Obélix sur la scène d</w:t>
      </w:r>
      <w:r>
        <w:rPr>
          <w:rFonts w:ascii="Comic Sans MS" w:hAnsi="Comic Sans MS"/>
        </w:rPr>
        <w:t>u théâtre devant le public ?</w:t>
      </w:r>
    </w:p>
    <w:p w:rsidR="00163045" w:rsidRDefault="00163045" w:rsidP="00163045">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Comment appelle-t-on un ch</w:t>
      </w:r>
      <w:r>
        <w:rPr>
          <w:rFonts w:ascii="Comic Sans MS" w:hAnsi="Comic Sans MS"/>
        </w:rPr>
        <w:t>ar tiré par quatre chevaux ?</w:t>
      </w:r>
    </w:p>
    <w:p w:rsidR="005709B6" w:rsidRDefault="005709B6" w:rsidP="005709B6">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Pr="00163045" w:rsidRDefault="00163045" w:rsidP="00163045">
      <w:pPr>
        <w:pStyle w:val="Paragraphedeliste"/>
        <w:numPr>
          <w:ilvl w:val="0"/>
          <w:numId w:val="8"/>
        </w:numPr>
        <w:rPr>
          <w:rFonts w:ascii="Comic Sans MS" w:hAnsi="Comic Sans MS"/>
        </w:rPr>
      </w:pPr>
      <w:r w:rsidRPr="00163045">
        <w:rPr>
          <w:rFonts w:ascii="Comic Sans MS" w:hAnsi="Comic Sans MS"/>
        </w:rPr>
        <w:t xml:space="preserve">Où se trouve la maison de </w:t>
      </w:r>
      <w:proofErr w:type="spellStart"/>
      <w:r w:rsidRPr="00163045">
        <w:rPr>
          <w:rFonts w:ascii="Comic Sans MS" w:hAnsi="Comic Sans MS"/>
        </w:rPr>
        <w:t>Moralelastix</w:t>
      </w:r>
      <w:proofErr w:type="spellEnd"/>
      <w:r w:rsidRPr="00163045">
        <w:rPr>
          <w:rFonts w:ascii="Comic Sans MS" w:hAnsi="Comic Sans MS"/>
        </w:rPr>
        <w:t xml:space="preserve"> ?</w:t>
      </w:r>
    </w:p>
    <w:p w:rsidR="005709B6" w:rsidRDefault="005709B6" w:rsidP="005709B6">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sidRPr="00163045">
        <w:rPr>
          <w:rFonts w:ascii="Comic Sans MS" w:hAnsi="Comic Sans MS"/>
        </w:rPr>
        <w:t xml:space="preserve">Qui profite, </w:t>
      </w:r>
      <w:r w:rsidR="00D70101">
        <w:rPr>
          <w:rFonts w:ascii="Comic Sans MS" w:hAnsi="Comic Sans MS"/>
        </w:rPr>
        <w:t>des sesterces, à la fin de la bande dessinée ?</w:t>
      </w:r>
    </w:p>
    <w:p w:rsidR="00163045" w:rsidRDefault="00163045" w:rsidP="00163045">
      <w:pPr>
        <w:pStyle w:val="Paragraphedeliste"/>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163045">
      <w:pPr>
        <w:pStyle w:val="Paragraphedeliste"/>
        <w:rPr>
          <w:rFonts w:ascii="Comic Sans MS" w:hAnsi="Comic Sans MS"/>
        </w:rPr>
      </w:pPr>
    </w:p>
    <w:p w:rsidR="00163045" w:rsidRDefault="00163045" w:rsidP="00163045">
      <w:pPr>
        <w:pStyle w:val="Paragraphedeliste"/>
        <w:numPr>
          <w:ilvl w:val="0"/>
          <w:numId w:val="8"/>
        </w:numPr>
        <w:rPr>
          <w:rFonts w:ascii="Comic Sans MS" w:hAnsi="Comic Sans MS"/>
        </w:rPr>
      </w:pPr>
      <w:r>
        <w:rPr>
          <w:rFonts w:ascii="Comic Sans MS" w:hAnsi="Comic Sans MS"/>
        </w:rPr>
        <w:t xml:space="preserve">Expliquez le stratagème de </w:t>
      </w:r>
      <w:proofErr w:type="spellStart"/>
      <w:r>
        <w:rPr>
          <w:rFonts w:ascii="Comic Sans MS" w:hAnsi="Comic Sans MS"/>
        </w:rPr>
        <w:t>Moralelastix</w:t>
      </w:r>
      <w:proofErr w:type="spellEnd"/>
      <w:r>
        <w:rPr>
          <w:rFonts w:ascii="Comic Sans MS" w:hAnsi="Comic Sans MS"/>
        </w:rPr>
        <w:t>.</w:t>
      </w:r>
    </w:p>
    <w:p w:rsidR="00163045" w:rsidRPr="00163045" w:rsidRDefault="00163045" w:rsidP="00163045">
      <w:pPr>
        <w:pStyle w:val="Paragraphedeliste"/>
        <w:spacing w:after="0"/>
        <w:rPr>
          <w:rFonts w:ascii="Comic Sans MS" w:hAnsi="Comic Sans MS"/>
        </w:rPr>
      </w:pPr>
      <w:r w:rsidRPr="00D97F07">
        <w:rPr>
          <w:rFonts w:ascii="Comic Sans MS" w:hAnsi="Comic Sans MS"/>
          <w:sz w:val="24"/>
        </w:rPr>
        <w:t>____________________________________________________________________________________________________________________________________________________________</w:t>
      </w:r>
    </w:p>
    <w:p w:rsidR="00AD0D46" w:rsidRDefault="00163045" w:rsidP="00163045">
      <w:pPr>
        <w:spacing w:after="0"/>
        <w:ind w:left="708"/>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p>
    <w:p w:rsidR="00163045" w:rsidRDefault="00163045" w:rsidP="005709B6">
      <w:pPr>
        <w:spacing w:after="0"/>
      </w:pPr>
    </w:p>
    <w:p w:rsidR="00163045" w:rsidRDefault="00163045" w:rsidP="00163045">
      <w:pPr>
        <w:spacing w:after="0"/>
        <w:ind w:left="708"/>
      </w:pPr>
    </w:p>
    <w:p w:rsidR="00163045" w:rsidRPr="007A2014" w:rsidRDefault="00163045" w:rsidP="00163045">
      <w:pPr>
        <w:pBdr>
          <w:top w:val="single" w:sz="4" w:space="1" w:color="auto"/>
          <w:left w:val="single" w:sz="4" w:space="4" w:color="auto"/>
          <w:bottom w:val="single" w:sz="4" w:space="1" w:color="auto"/>
          <w:right w:val="single" w:sz="4" w:space="4" w:color="auto"/>
        </w:pBdr>
        <w:jc w:val="center"/>
        <w:rPr>
          <w:rFonts w:ascii="Comic Sans MS" w:hAnsi="Comic Sans MS"/>
          <w:b/>
          <w:sz w:val="28"/>
          <w:szCs w:val="28"/>
        </w:rPr>
      </w:pPr>
      <w:r w:rsidRPr="007A2014">
        <w:rPr>
          <w:rFonts w:ascii="Comic Sans MS" w:hAnsi="Comic Sans MS"/>
          <w:b/>
          <w:sz w:val="28"/>
          <w:szCs w:val="28"/>
        </w:rPr>
        <w:lastRenderedPageBreak/>
        <w:t>Astérix et le chaudron</w:t>
      </w:r>
      <w:r>
        <w:rPr>
          <w:rFonts w:ascii="Comic Sans MS" w:hAnsi="Comic Sans MS"/>
          <w:b/>
          <w:sz w:val="28"/>
          <w:szCs w:val="28"/>
        </w:rPr>
        <w:t xml:space="preserve"> (réponses)</w:t>
      </w:r>
    </w:p>
    <w:p w:rsidR="00163045" w:rsidRDefault="00163045" w:rsidP="00163045">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 xml:space="preserve">Qu’est-ce que </w:t>
      </w:r>
      <w:proofErr w:type="spellStart"/>
      <w:r w:rsidRPr="00163045">
        <w:rPr>
          <w:rFonts w:ascii="Comic Sans MS" w:hAnsi="Comic Sans MS"/>
        </w:rPr>
        <w:t>Moralela</w:t>
      </w:r>
      <w:r>
        <w:rPr>
          <w:rFonts w:ascii="Comic Sans MS" w:hAnsi="Comic Sans MS"/>
        </w:rPr>
        <w:t>stix</w:t>
      </w:r>
      <w:proofErr w:type="spellEnd"/>
      <w:r>
        <w:rPr>
          <w:rFonts w:ascii="Comic Sans MS" w:hAnsi="Comic Sans MS"/>
        </w:rPr>
        <w:t xml:space="preserve"> </w:t>
      </w:r>
      <w:r w:rsidR="005709B6">
        <w:rPr>
          <w:rFonts w:ascii="Comic Sans MS" w:hAnsi="Comic Sans MS"/>
        </w:rPr>
        <w:t>apporte</w:t>
      </w:r>
      <w:r>
        <w:rPr>
          <w:rFonts w:ascii="Comic Sans MS" w:hAnsi="Comic Sans MS"/>
        </w:rPr>
        <w:t xml:space="preserve"> à </w:t>
      </w:r>
      <w:proofErr w:type="spellStart"/>
      <w:r>
        <w:rPr>
          <w:rFonts w:ascii="Comic Sans MS" w:hAnsi="Comic Sans MS"/>
        </w:rPr>
        <w:t>Abraracourcix</w:t>
      </w:r>
      <w:proofErr w:type="spellEnd"/>
      <w:r>
        <w:rPr>
          <w:rFonts w:ascii="Comic Sans MS" w:hAnsi="Comic Sans MS"/>
        </w:rPr>
        <w:t xml:space="preserve"> ?</w:t>
      </w:r>
    </w:p>
    <w:p w:rsidR="00163045" w:rsidRPr="00163045" w:rsidRDefault="00163045" w:rsidP="005709B6">
      <w:pPr>
        <w:pStyle w:val="Paragraphedeliste"/>
        <w:rPr>
          <w:rFonts w:ascii="Comic Sans MS" w:hAnsi="Comic Sans MS"/>
          <w:b/>
        </w:rPr>
      </w:pPr>
      <w:r w:rsidRPr="00163045">
        <w:rPr>
          <w:rFonts w:ascii="Comic Sans MS" w:hAnsi="Comic Sans MS"/>
          <w:b/>
        </w:rPr>
        <w:t>p.6  Un chaudron rempli d’argent.  C’est toute sa fortune, il veut la faire protéger.</w:t>
      </w:r>
    </w:p>
    <w:p w:rsidR="00163045" w:rsidRDefault="00163045"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Avec quoi Obélix a-t-il décoré son menhir po</w:t>
      </w:r>
      <w:r>
        <w:rPr>
          <w:rFonts w:ascii="Comic Sans MS" w:hAnsi="Comic Sans MS"/>
        </w:rPr>
        <w:t xml:space="preserve">ur accueillir </w:t>
      </w:r>
      <w:proofErr w:type="spellStart"/>
      <w:r>
        <w:rPr>
          <w:rFonts w:ascii="Comic Sans MS" w:hAnsi="Comic Sans MS"/>
        </w:rPr>
        <w:t>Moralelastix</w:t>
      </w:r>
      <w:proofErr w:type="spellEnd"/>
      <w:r>
        <w:rPr>
          <w:rFonts w:ascii="Comic Sans MS" w:hAnsi="Comic Sans MS"/>
        </w:rPr>
        <w:t xml:space="preserve"> ?</w:t>
      </w:r>
    </w:p>
    <w:p w:rsidR="00163045" w:rsidRPr="00163045" w:rsidRDefault="00163045" w:rsidP="005709B6">
      <w:pPr>
        <w:pStyle w:val="Paragraphedeliste"/>
        <w:rPr>
          <w:rFonts w:ascii="Comic Sans MS" w:hAnsi="Comic Sans MS"/>
          <w:b/>
        </w:rPr>
      </w:pPr>
      <w:r w:rsidRPr="00163045">
        <w:rPr>
          <w:rFonts w:ascii="Comic Sans MS" w:hAnsi="Comic Sans MS"/>
          <w:b/>
        </w:rPr>
        <w:t>p.5  Il a décoré son menhir avec des fleurs roses.</w:t>
      </w:r>
    </w:p>
    <w:p w:rsidR="00163045" w:rsidRDefault="00163045"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Quel est le nouveau métier des pirates ?</w:t>
      </w:r>
    </w:p>
    <w:p w:rsidR="00163045" w:rsidRPr="00163045" w:rsidRDefault="00163045" w:rsidP="005709B6">
      <w:pPr>
        <w:pStyle w:val="Paragraphedeliste"/>
        <w:rPr>
          <w:rFonts w:ascii="Comic Sans MS" w:hAnsi="Comic Sans MS"/>
          <w:b/>
        </w:rPr>
      </w:pPr>
      <w:r w:rsidRPr="00163045">
        <w:rPr>
          <w:rFonts w:ascii="Comic Sans MS" w:hAnsi="Comic Sans MS"/>
          <w:b/>
        </w:rPr>
        <w:t>P.15  Ils tiennent une auberge, ils sont aubergistes.</w:t>
      </w:r>
    </w:p>
    <w:p w:rsidR="00163045" w:rsidRPr="00163045" w:rsidRDefault="00163045"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Pr>
          <w:rFonts w:ascii="Comic Sans MS" w:hAnsi="Comic Sans MS"/>
        </w:rPr>
        <w:t>À la page 10, pourquoi le coq est-il vexé?</w:t>
      </w:r>
    </w:p>
    <w:p w:rsidR="00163045" w:rsidRDefault="00D97E83" w:rsidP="005709B6">
      <w:pPr>
        <w:pStyle w:val="Paragraphedeliste"/>
        <w:rPr>
          <w:rFonts w:ascii="Comic Sans MS" w:hAnsi="Comic Sans MS"/>
          <w:b/>
        </w:rPr>
      </w:pPr>
      <w:r w:rsidRPr="00D97E83">
        <w:rPr>
          <w:rFonts w:ascii="Comic Sans MS" w:hAnsi="Comic Sans MS"/>
          <w:b/>
        </w:rPr>
        <w:t>p.10  Il est vexé, co</w:t>
      </w:r>
      <w:r>
        <w:rPr>
          <w:rFonts w:ascii="Comic Sans MS" w:hAnsi="Comic Sans MS"/>
          <w:b/>
        </w:rPr>
        <w:t xml:space="preserve">ntrarié car les gens du village </w:t>
      </w:r>
      <w:r w:rsidRPr="00D97E83">
        <w:rPr>
          <w:rFonts w:ascii="Comic Sans MS" w:hAnsi="Comic Sans MS"/>
          <w:b/>
        </w:rPr>
        <w:t>se sont levés ava</w:t>
      </w:r>
      <w:r w:rsidR="00D70101">
        <w:rPr>
          <w:rFonts w:ascii="Comic Sans MS" w:hAnsi="Comic Sans MS"/>
          <w:b/>
        </w:rPr>
        <w:t xml:space="preserve">nt qu’il </w:t>
      </w:r>
      <w:r w:rsidRPr="00D97E83">
        <w:rPr>
          <w:rFonts w:ascii="Comic Sans MS" w:hAnsi="Comic Sans MS"/>
          <w:b/>
        </w:rPr>
        <w:t>chante.</w:t>
      </w:r>
    </w:p>
    <w:p w:rsidR="00D97E83" w:rsidRPr="00D97E83" w:rsidRDefault="00D97E83" w:rsidP="005709B6">
      <w:pPr>
        <w:pStyle w:val="Paragraphedeliste"/>
        <w:rPr>
          <w:rFonts w:ascii="Comic Sans MS" w:hAnsi="Comic Sans MS"/>
          <w:b/>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 xml:space="preserve"> Que vendent Astérix et O</w:t>
      </w:r>
      <w:r>
        <w:rPr>
          <w:rFonts w:ascii="Comic Sans MS" w:hAnsi="Comic Sans MS"/>
        </w:rPr>
        <w:t xml:space="preserve">bélix au marché de </w:t>
      </w:r>
      <w:proofErr w:type="spellStart"/>
      <w:r>
        <w:rPr>
          <w:rFonts w:ascii="Comic Sans MS" w:hAnsi="Comic Sans MS"/>
        </w:rPr>
        <w:t>Condate</w:t>
      </w:r>
      <w:proofErr w:type="spellEnd"/>
      <w:r>
        <w:rPr>
          <w:rFonts w:ascii="Comic Sans MS" w:hAnsi="Comic Sans MS"/>
        </w:rPr>
        <w:t xml:space="preserve"> ?</w:t>
      </w:r>
    </w:p>
    <w:p w:rsidR="00D97E83" w:rsidRPr="00D97E83" w:rsidRDefault="00D97E83" w:rsidP="005709B6">
      <w:pPr>
        <w:pStyle w:val="Paragraphedeliste"/>
        <w:rPr>
          <w:rFonts w:ascii="Comic Sans MS" w:hAnsi="Comic Sans MS"/>
          <w:b/>
        </w:rPr>
      </w:pPr>
      <w:r w:rsidRPr="00D97E83">
        <w:rPr>
          <w:rFonts w:ascii="Comic Sans MS" w:hAnsi="Comic Sans MS"/>
          <w:b/>
        </w:rPr>
        <w:t xml:space="preserve">p.19-20  Ils vendent des sangliers au marché de </w:t>
      </w:r>
      <w:proofErr w:type="spellStart"/>
      <w:r w:rsidRPr="00D97E83">
        <w:rPr>
          <w:rFonts w:ascii="Comic Sans MS" w:hAnsi="Comic Sans MS"/>
          <w:b/>
        </w:rPr>
        <w:t>Condate</w:t>
      </w:r>
      <w:proofErr w:type="spellEnd"/>
      <w:r w:rsidRPr="00D97E83">
        <w:rPr>
          <w:rFonts w:ascii="Comic Sans MS" w:hAnsi="Comic Sans MS"/>
          <w:b/>
        </w:rPr>
        <w:t>.</w:t>
      </w:r>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Qu’est-ce qu’</w:t>
      </w:r>
      <w:r w:rsidR="00D97E83">
        <w:rPr>
          <w:rFonts w:ascii="Comic Sans MS" w:hAnsi="Comic Sans MS"/>
        </w:rPr>
        <w:t>Obélix</w:t>
      </w:r>
      <w:r w:rsidRPr="00163045">
        <w:rPr>
          <w:rFonts w:ascii="Comic Sans MS" w:hAnsi="Comic Sans MS"/>
        </w:rPr>
        <w:t xml:space="preserve"> démolit</w:t>
      </w:r>
      <w:r>
        <w:rPr>
          <w:rFonts w:ascii="Comic Sans MS" w:hAnsi="Comic Sans MS"/>
        </w:rPr>
        <w:t xml:space="preserve"> au PALAIS DU GLADIATEUR ?</w:t>
      </w:r>
    </w:p>
    <w:p w:rsidR="00D97E83" w:rsidRPr="00D97E83" w:rsidRDefault="00D97E83" w:rsidP="005709B6">
      <w:pPr>
        <w:pStyle w:val="Paragraphedeliste"/>
        <w:rPr>
          <w:rFonts w:ascii="Comic Sans MS" w:hAnsi="Comic Sans MS"/>
          <w:b/>
        </w:rPr>
      </w:pPr>
      <w:r w:rsidRPr="00D97E83">
        <w:rPr>
          <w:rFonts w:ascii="Comic Sans MS" w:hAnsi="Comic Sans MS"/>
          <w:b/>
        </w:rPr>
        <w:t>p.27  Les gladiateurs</w:t>
      </w:r>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Qu’est-ce qu’</w:t>
      </w:r>
      <w:r w:rsidR="00D97E83">
        <w:rPr>
          <w:rFonts w:ascii="Comic Sans MS" w:hAnsi="Comic Sans MS"/>
        </w:rPr>
        <w:t>Astérix</w:t>
      </w:r>
      <w:r w:rsidRPr="00163045">
        <w:rPr>
          <w:rFonts w:ascii="Comic Sans MS" w:hAnsi="Comic Sans MS"/>
        </w:rPr>
        <w:t xml:space="preserve"> démolit</w:t>
      </w:r>
      <w:r>
        <w:rPr>
          <w:rFonts w:ascii="Comic Sans MS" w:hAnsi="Comic Sans MS"/>
        </w:rPr>
        <w:t xml:space="preserve"> au PALAIS DU GLADIATEUR ?</w:t>
      </w:r>
    </w:p>
    <w:p w:rsidR="00D97E83" w:rsidRPr="00D97E83" w:rsidRDefault="00D97E83" w:rsidP="005709B6">
      <w:pPr>
        <w:pStyle w:val="Paragraphedeliste"/>
        <w:rPr>
          <w:rFonts w:ascii="Comic Sans MS" w:hAnsi="Comic Sans MS"/>
          <w:b/>
        </w:rPr>
      </w:pPr>
      <w:r w:rsidRPr="00D97E83">
        <w:rPr>
          <w:rFonts w:ascii="Comic Sans MS" w:hAnsi="Comic Sans MS"/>
          <w:b/>
        </w:rPr>
        <w:t>p.27  Le public</w:t>
      </w:r>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Que dit Obélix sur la scène d</w:t>
      </w:r>
      <w:r>
        <w:rPr>
          <w:rFonts w:ascii="Comic Sans MS" w:hAnsi="Comic Sans MS"/>
        </w:rPr>
        <w:t>u théâtre devant le public ?</w:t>
      </w:r>
    </w:p>
    <w:p w:rsidR="00D97E83" w:rsidRPr="00D97E83" w:rsidRDefault="005709B6" w:rsidP="005709B6">
      <w:pPr>
        <w:pStyle w:val="Paragraphedeliste"/>
        <w:rPr>
          <w:rFonts w:ascii="Comic Sans MS" w:hAnsi="Comic Sans MS"/>
          <w:b/>
        </w:rPr>
      </w:pPr>
      <w:r>
        <w:rPr>
          <w:rFonts w:ascii="Comic Sans MS" w:hAnsi="Comic Sans MS"/>
          <w:b/>
        </w:rPr>
        <w:t xml:space="preserve">Planche 27  </w:t>
      </w:r>
      <w:r w:rsidR="00D70101">
        <w:rPr>
          <w:rFonts w:ascii="Comic Sans MS" w:hAnsi="Comic Sans MS"/>
          <w:b/>
        </w:rPr>
        <w:t>« ils sont fous ces R</w:t>
      </w:r>
      <w:r w:rsidRPr="005709B6">
        <w:rPr>
          <w:rFonts w:ascii="Comic Sans MS" w:hAnsi="Comic Sans MS"/>
          <w:b/>
        </w:rPr>
        <w:t>omains ! »</w:t>
      </w:r>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Comment appelle-t-on un ch</w:t>
      </w:r>
      <w:r>
        <w:rPr>
          <w:rFonts w:ascii="Comic Sans MS" w:hAnsi="Comic Sans MS"/>
        </w:rPr>
        <w:t>ar tiré par quatre chevaux ?</w:t>
      </w:r>
    </w:p>
    <w:p w:rsidR="00D97E83" w:rsidRDefault="00D97E83" w:rsidP="005709B6">
      <w:pPr>
        <w:pStyle w:val="Paragraphedeliste"/>
        <w:rPr>
          <w:rFonts w:ascii="Comic Sans MS" w:hAnsi="Comic Sans MS"/>
          <w:b/>
        </w:rPr>
      </w:pPr>
      <w:r w:rsidRPr="00D97E83">
        <w:rPr>
          <w:rFonts w:ascii="Comic Sans MS" w:hAnsi="Comic Sans MS"/>
          <w:b/>
        </w:rPr>
        <w:t>p.34  C’est un quadrige.</w:t>
      </w:r>
    </w:p>
    <w:p w:rsidR="005709B6" w:rsidRDefault="00067A05" w:rsidP="005709B6">
      <w:pPr>
        <w:pStyle w:val="Paragraphedeliste"/>
        <w:rPr>
          <w:rFonts w:ascii="Comic Sans MS" w:hAnsi="Comic Sans MS"/>
          <w:b/>
        </w:rPr>
      </w:pPr>
      <w:hyperlink r:id="rId7" w:history="1">
        <w:r w:rsidR="005709B6" w:rsidRPr="00A47C28">
          <w:rPr>
            <w:rStyle w:val="Lienhypertexte"/>
            <w:rFonts w:ascii="Comic Sans MS" w:hAnsi="Comic Sans MS"/>
            <w:b/>
          </w:rPr>
          <w:t>https://fr.wikipedia.org/wiki/Quadrige</w:t>
        </w:r>
      </w:hyperlink>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 xml:space="preserve">Où se trouve </w:t>
      </w:r>
      <w:r>
        <w:rPr>
          <w:rFonts w:ascii="Comic Sans MS" w:hAnsi="Comic Sans MS"/>
        </w:rPr>
        <w:t xml:space="preserve">la maison de </w:t>
      </w:r>
      <w:proofErr w:type="spellStart"/>
      <w:r>
        <w:rPr>
          <w:rFonts w:ascii="Comic Sans MS" w:hAnsi="Comic Sans MS"/>
        </w:rPr>
        <w:t>Moralelastix</w:t>
      </w:r>
      <w:proofErr w:type="spellEnd"/>
      <w:r>
        <w:rPr>
          <w:rFonts w:ascii="Comic Sans MS" w:hAnsi="Comic Sans MS"/>
        </w:rPr>
        <w:t xml:space="preserve"> ?</w:t>
      </w:r>
    </w:p>
    <w:p w:rsidR="00D97E83" w:rsidRPr="00D97E83" w:rsidRDefault="00D97E83" w:rsidP="005709B6">
      <w:pPr>
        <w:pStyle w:val="Paragraphedeliste"/>
        <w:rPr>
          <w:rFonts w:ascii="Comic Sans MS" w:hAnsi="Comic Sans MS"/>
          <w:b/>
        </w:rPr>
      </w:pPr>
      <w:r w:rsidRPr="00D97E83">
        <w:rPr>
          <w:rFonts w:ascii="Comic Sans MS" w:hAnsi="Comic Sans MS"/>
          <w:b/>
        </w:rPr>
        <w:t>p.45  Elle se trouve au bord de la falaise.</w:t>
      </w:r>
    </w:p>
    <w:p w:rsidR="00D97E83" w:rsidRDefault="00D97E83" w:rsidP="005709B6">
      <w:pPr>
        <w:pStyle w:val="Paragraphedeliste"/>
        <w:rPr>
          <w:rFonts w:ascii="Comic Sans MS" w:hAnsi="Comic Sans MS"/>
        </w:rPr>
      </w:pPr>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sidRPr="00163045">
        <w:rPr>
          <w:rFonts w:ascii="Comic Sans MS" w:hAnsi="Comic Sans MS"/>
        </w:rPr>
        <w:t xml:space="preserve">Qui profite, </w:t>
      </w:r>
      <w:r w:rsidR="00D70101">
        <w:rPr>
          <w:rFonts w:ascii="Comic Sans MS" w:hAnsi="Comic Sans MS"/>
        </w:rPr>
        <w:t>des sesterces, à la fin de la bande dessinée</w:t>
      </w:r>
      <w:r w:rsidRPr="00163045">
        <w:rPr>
          <w:rFonts w:ascii="Comic Sans MS" w:hAnsi="Comic Sans MS"/>
        </w:rPr>
        <w:t xml:space="preserve"> ?</w:t>
      </w:r>
    </w:p>
    <w:p w:rsidR="00D97E83" w:rsidRPr="00D97E83" w:rsidRDefault="00D97E83" w:rsidP="005709B6">
      <w:pPr>
        <w:pStyle w:val="Paragraphedeliste"/>
        <w:rPr>
          <w:rFonts w:ascii="Comic Sans MS" w:hAnsi="Comic Sans MS"/>
          <w:b/>
        </w:rPr>
      </w:pPr>
      <w:r w:rsidRPr="00D97E83">
        <w:rPr>
          <w:rFonts w:ascii="Comic Sans MS" w:hAnsi="Comic Sans MS"/>
          <w:b/>
        </w:rPr>
        <w:t>p.48  Ce sont les pirates qui profitent des sesterces.</w:t>
      </w:r>
    </w:p>
    <w:p w:rsidR="00D97E83" w:rsidRDefault="00D97E83" w:rsidP="005709B6">
      <w:pPr>
        <w:pStyle w:val="Paragraphedeliste"/>
        <w:rPr>
          <w:rFonts w:ascii="Comic Sans MS" w:hAnsi="Comic Sans MS"/>
        </w:rPr>
      </w:pPr>
    </w:p>
    <w:p w:rsidR="00163045" w:rsidRDefault="00163045" w:rsidP="005709B6">
      <w:pPr>
        <w:pStyle w:val="Paragraphedeliste"/>
        <w:numPr>
          <w:ilvl w:val="0"/>
          <w:numId w:val="10"/>
        </w:numPr>
        <w:rPr>
          <w:rFonts w:ascii="Comic Sans MS" w:hAnsi="Comic Sans MS"/>
        </w:rPr>
      </w:pPr>
      <w:r>
        <w:rPr>
          <w:rFonts w:ascii="Comic Sans MS" w:hAnsi="Comic Sans MS"/>
        </w:rPr>
        <w:t xml:space="preserve">Expliquez le stratagème de </w:t>
      </w:r>
      <w:proofErr w:type="spellStart"/>
      <w:r>
        <w:rPr>
          <w:rFonts w:ascii="Comic Sans MS" w:hAnsi="Comic Sans MS"/>
        </w:rPr>
        <w:t>Moralelastix</w:t>
      </w:r>
      <w:proofErr w:type="spellEnd"/>
      <w:r>
        <w:rPr>
          <w:rFonts w:ascii="Comic Sans MS" w:hAnsi="Comic Sans MS"/>
        </w:rPr>
        <w:t>.</w:t>
      </w:r>
    </w:p>
    <w:p w:rsidR="00D97E83" w:rsidRPr="00D97E83" w:rsidRDefault="005709B6" w:rsidP="005709B6">
      <w:pPr>
        <w:pStyle w:val="Paragraphedeliste"/>
        <w:rPr>
          <w:rFonts w:ascii="Comic Sans MS" w:hAnsi="Comic Sans MS"/>
          <w:b/>
        </w:rPr>
      </w:pPr>
      <w:r>
        <w:rPr>
          <w:rFonts w:ascii="Comic Sans MS" w:hAnsi="Comic Sans MS"/>
          <w:b/>
        </w:rPr>
        <w:t>Il a confié de l’argent aux G</w:t>
      </w:r>
      <w:r w:rsidR="00D97E83" w:rsidRPr="00D97E83">
        <w:rPr>
          <w:rFonts w:ascii="Comic Sans MS" w:hAnsi="Comic Sans MS"/>
          <w:b/>
        </w:rPr>
        <w:t>aulois pour qu’ils protègent la fortune des collecteurs d’impôt. Il a volé cet argent, pour le donner au collecteur d’impôt et res</w:t>
      </w:r>
      <w:r>
        <w:rPr>
          <w:rFonts w:ascii="Comic Sans MS" w:hAnsi="Comic Sans MS"/>
          <w:b/>
        </w:rPr>
        <w:t>ter dans les bonnes grâces des R</w:t>
      </w:r>
      <w:bookmarkStart w:id="0" w:name="_GoBack"/>
      <w:bookmarkEnd w:id="0"/>
      <w:r w:rsidR="00D97E83" w:rsidRPr="00D97E83">
        <w:rPr>
          <w:rFonts w:ascii="Comic Sans MS" w:hAnsi="Comic Sans MS"/>
          <w:b/>
        </w:rPr>
        <w:t xml:space="preserve">omains, car il savait qu’Astérix ne voulant pas perdre son honneur le rembourserait.  Ce qu’il ne savait pas, c’est qu’Astérix se rendrait compte du stratagème en volant l’argent directement au collecteur d’impôt. </w:t>
      </w:r>
    </w:p>
    <w:p w:rsidR="00163045" w:rsidRPr="00163045" w:rsidRDefault="00D97E83" w:rsidP="00163045">
      <w:r>
        <w:tab/>
      </w:r>
    </w:p>
    <w:p w:rsidR="00163045" w:rsidRPr="00163045" w:rsidRDefault="00163045"/>
    <w:sectPr w:rsidR="00163045" w:rsidRPr="00163045" w:rsidSect="00067A05">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A80" w:rsidRDefault="00523A80" w:rsidP="00D15049">
      <w:pPr>
        <w:spacing w:after="0" w:line="240" w:lineRule="auto"/>
      </w:pPr>
      <w:r>
        <w:separator/>
      </w:r>
    </w:p>
  </w:endnote>
  <w:endnote w:type="continuationSeparator" w:id="0">
    <w:p w:rsidR="00523A80" w:rsidRDefault="00523A80" w:rsidP="00D150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49" w:rsidRDefault="00D15049">
    <w:pPr>
      <w:pStyle w:val="Pieddepage"/>
    </w:pPr>
    <w:r>
      <w:t xml:space="preserve">Carmen Morin et Amélie </w:t>
    </w:r>
    <w:proofErr w:type="spellStart"/>
    <w:r>
      <w:t>Swijani</w:t>
    </w:r>
    <w:proofErr w:type="spellEnd"/>
    <w:r>
      <w:t>-</w:t>
    </w:r>
    <w:proofErr w:type="spellStart"/>
    <w:r>
      <w:t>Préfontaine</w:t>
    </w:r>
    <w:proofErr w:type="spellEnd"/>
    <w:r>
      <w:t>, enseignantes école des Nations et Julie Marcoux, conseillère pédagogique généraliste, CSDM,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A80" w:rsidRDefault="00523A80" w:rsidP="00D15049">
      <w:pPr>
        <w:spacing w:after="0" w:line="240" w:lineRule="auto"/>
      </w:pPr>
      <w:r>
        <w:separator/>
      </w:r>
    </w:p>
  </w:footnote>
  <w:footnote w:type="continuationSeparator" w:id="0">
    <w:p w:rsidR="00523A80" w:rsidRDefault="00523A80" w:rsidP="00D150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45F8E"/>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nsid w:val="18CA3611"/>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1C1F15D2"/>
    <w:multiLevelType w:val="hybridMultilevel"/>
    <w:tmpl w:val="C16499CC"/>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1D0E4718"/>
    <w:multiLevelType w:val="hybridMultilevel"/>
    <w:tmpl w:val="3F5861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49D4BEF"/>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2FDA705D"/>
    <w:multiLevelType w:val="hybridMultilevel"/>
    <w:tmpl w:val="DC96F8C6"/>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6">
    <w:nsid w:val="3D466A0C"/>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nsid w:val="4A3D4CF8"/>
    <w:multiLevelType w:val="hybridMultilevel"/>
    <w:tmpl w:val="433CC2A4"/>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8">
    <w:nsid w:val="68F41D0B"/>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nsid w:val="6DC024D3"/>
    <w:multiLevelType w:val="hybridMultilevel"/>
    <w:tmpl w:val="1B40E6D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9"/>
  </w:num>
  <w:num w:numId="5">
    <w:abstractNumId w:val="5"/>
  </w:num>
  <w:num w:numId="6">
    <w:abstractNumId w:val="3"/>
  </w:num>
  <w:num w:numId="7">
    <w:abstractNumId w:val="7"/>
  </w:num>
  <w:num w:numId="8">
    <w:abstractNumId w:val="8"/>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D0D46"/>
    <w:rsid w:val="00067A05"/>
    <w:rsid w:val="00163045"/>
    <w:rsid w:val="00303E25"/>
    <w:rsid w:val="00375493"/>
    <w:rsid w:val="004D3EDD"/>
    <w:rsid w:val="00523A80"/>
    <w:rsid w:val="005560DB"/>
    <w:rsid w:val="005709B6"/>
    <w:rsid w:val="00637AD3"/>
    <w:rsid w:val="006E34AD"/>
    <w:rsid w:val="00724A07"/>
    <w:rsid w:val="008938D4"/>
    <w:rsid w:val="00A54B59"/>
    <w:rsid w:val="00AD0D46"/>
    <w:rsid w:val="00AE180C"/>
    <w:rsid w:val="00CE3969"/>
    <w:rsid w:val="00D15049"/>
    <w:rsid w:val="00D70101"/>
    <w:rsid w:val="00D97E83"/>
    <w:rsid w:val="00D97F07"/>
    <w:rsid w:val="00F44F3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4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5709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45"/>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5709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r.wikipedia.org/wiki/Quadri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683</Words>
  <Characters>3758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Julie Marcoux</cp:lastModifiedBy>
  <cp:revision>5</cp:revision>
  <dcterms:created xsi:type="dcterms:W3CDTF">2017-01-31T15:27:00Z</dcterms:created>
  <dcterms:modified xsi:type="dcterms:W3CDTF">2017-04-28T17:40:00Z</dcterms:modified>
</cp:coreProperties>
</file>